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38" w:rsidRPr="00EA613A" w:rsidRDefault="00F86238" w:rsidP="00F86238">
      <w:pPr>
        <w:shd w:val="clear" w:color="auto" w:fill="FFFFFF"/>
        <w:ind w:firstLine="39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F86238" w:rsidRPr="00EA613A" w:rsidRDefault="00F86238" w:rsidP="00F86238">
      <w:pPr>
        <w:shd w:val="clear" w:color="auto" w:fill="FFFFFF"/>
        <w:ind w:firstLine="39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Приказом Минприроды России</w:t>
      </w:r>
    </w:p>
    <w:p w:rsidR="00F86238" w:rsidRPr="00EA613A" w:rsidRDefault="00F86238" w:rsidP="00F86238">
      <w:pPr>
        <w:shd w:val="clear" w:color="auto" w:fill="FFFFFF"/>
        <w:ind w:firstLine="39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от 25.02.2010 N 50</w:t>
      </w:r>
    </w:p>
    <w:p w:rsidR="00F86238" w:rsidRPr="00EA613A" w:rsidRDefault="00F86238" w:rsidP="00F86238">
      <w:pPr>
        <w:shd w:val="clear" w:color="auto" w:fill="FFFFFF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EA613A">
        <w:rPr>
          <w:rFonts w:ascii="Arial" w:eastAsia="Times New Roman" w:hAnsi="Arial" w:cs="Arial"/>
          <w:sz w:val="36"/>
          <w:szCs w:val="36"/>
          <w:lang w:eastAsia="ru-RU"/>
        </w:rPr>
        <w:t>ПОРЯДОК</w:t>
      </w:r>
      <w:r w:rsidRPr="00EA613A">
        <w:rPr>
          <w:rFonts w:ascii="Arial" w:eastAsia="Times New Roman" w:hAnsi="Arial" w:cs="Arial"/>
          <w:sz w:val="36"/>
          <w:szCs w:val="36"/>
          <w:lang w:eastAsia="ru-RU"/>
        </w:rPr>
        <w:br/>
        <w:t>РАЗРАБОТКИ И УТВЕРЖДЕНИЯ НОРМАТИВОВ ОБРАЗОВАНИЯ ОТХОДОВ</w:t>
      </w:r>
      <w:r w:rsidRPr="00EA613A">
        <w:rPr>
          <w:rFonts w:ascii="Arial" w:eastAsia="Times New Roman" w:hAnsi="Arial" w:cs="Arial"/>
          <w:sz w:val="36"/>
          <w:szCs w:val="36"/>
          <w:lang w:eastAsia="ru-RU"/>
        </w:rPr>
        <w:br/>
        <w:t>И ЛИМИТОВ НА ИХ РАЗМЕЩЕНИЕ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разработки и утверждения нормативов образования отходов и лимитов на их размещение (далее - Порядок) устанавливает требования к подготовке и представлению документов и материалов для утверждения предельно допустимых количеств отходов конкретного вида, направляемых на размещение в конкретных объектах хранения отходов и объектах захоронения отходов с учетом экологической обстановки на территории, на которой расположены такие объекты.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2. Порядок предназначен для индивидуальных предпринимателей и юридических лиц (их филиалов и других территориально обособленных подразделений), в результате хозяйственной и иной деятельности которых образуются отходы (далее - индивидуальные предприниматели и юридические лица), за исключением индивидуальных предпринимателей и юридических лиц, отнесенных в соответствии с </w:t>
      </w:r>
      <w:hyperlink r:id="rId5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 Российской Федерации к субъектам малого и среднего предпринимательства, и для территориальных органов Федеральной службы по надзору в сфере природопользования (далее -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Индивидуальные предприниматели и юридические лица, отнесенные в соответствии с законодательством Российской Федерации к субъектам малого и среднего предпринимательства, в результате хозяйственной и иной деятельности которых образуются отходы, представляют в соответствующие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отчетность об образовании, использовании, обезвреживании, о размещении отходов (за исключением статистической отчетности) в уведомительном порядке в соответствии с </w:t>
      </w:r>
      <w:hyperlink r:id="rId6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порядком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, утвержденным Министерством природных ресурсов и экологии Российской Федерации &lt;*&gt;.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&lt;*&gt; </w:t>
      </w:r>
      <w:hyperlink r:id="rId7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Пункт 5.2.56.1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2581, N 42, ст. 4825, N 46, ст. 5337; 2009, N 3, ст. 378, N 6, ст. 738, N 33, ст. 4088, N 34, ст. 4192, N 49, ст. 5976; 2010, N 5, ст. 538).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Лимитами на размещение отходов для субъектов малого и среднего предпринимательства являются количества отходов, фактически направленные на размещение в соответствии с отчетностью об образовании, использовании, обезвреживании, о размещении отходов (за исключением статистической отчетности).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В случае наличия у юридического лица филиала(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и обособленных подразделений, расположенных в пределах одного субъекта Российской Федерации, проект нормативов образования отходов и лимитов на их размещение может (по усмотрению хозяйствующего субъекта) разрабатываться отдельно для филиала(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и обособленного подразделения.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В случае наличия у юридического лица филиала(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) и обособленных подразделений, расположенных на территории двух и более субъектов </w:t>
      </w: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Федерации, нормативы образования отходов и лимитов на их размещение разрабатываются и утверждаются отдельно для филиала(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и обособленного подразделения.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3. Действие настоящего Порядка не распространяется на вопросы обращения с радиоактивными отходами, биологическими отходами и медицинскими отходами.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4. Проекты нормативов образования отходов разрабатываются индивидуальными предпринимателями и юридическими лицами на основании расчетов и имеющихся данных об удельном образовании отходов при производстве продукции, выполнении работ, оказании услуг.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Нормативы образования отходов служат для определения ожидаемых количеств образующихся отходов конкретных видов с учетом планируемых объемов производства продукции, выполняемых работ, оказания услуг.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5. Нормативы образования отходов и лимиты на их размещение утверждаются территориальными органами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комплекта обосновывающих расчетов, материалов и документов - проекта нормативов образования отходов и лимитов на их размещение, разрабатываемого индивидуальными предпринимателями и юридическими лицами в соответствии с </w:t>
      </w:r>
      <w:hyperlink r:id="rId8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методическими указаниями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, утвержденными Министерством природных ресурсов и экологии Российской Федерации &lt;*&gt;.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&lt;*&gt; </w:t>
      </w:r>
      <w:hyperlink r:id="rId9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Пункт 5.2.28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2581, N 42, ст. 4825, N 46, ст. 5337; 2009, N 3, ст. 378, N 6, ст. 738, N 33, ст. 4088, N 34, ст. 4192, N 49, ст. 5976; 2010, N 5, ст. 538).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В лимиты на размещение отходов не включаются массы (объемы) отходов, предназначенные для: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накопления (на срок не более чем шесть месяцев) в местах (на площадках), обустроенных в соответствии с требованиями законодательства Российской Федерации;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использования и/или обезвреживания.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6. Лимиты на размещение отходов в недрах для юридических лиц - пользователей недр, имеющих лицензии на пользование участками недр для целей захоронения токсичных и иных опасных отходов, утверждаются территориальными органами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на срок действия такой лицензии, но не более чем на 5 лет.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Горные породы, используемые для закладки выработанного пространства, засыпки провалов и рекультивации нарушенных горными работами земель, в соответствии с утвержденным в установленном порядке техническим проектом разработки месторождений полезных ископаемых, в лимиты на размещение отходов не включаются.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7. Индивидуальные предприниматели и юридические лица (их филиалы и другие территориально обособленные подразделения), в результате хозяйственной и иной деятельности которых образуются отходы, представляют в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осуществления своей хозяйственной и иной деятельности, в результате которой образуются отходы: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а) заявление об утверждении нормативов образования отходов и лимитов на их размещение с указанием следующих сведений: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полное и сокращенное наименование, в том числе фирменное наименование, организационно-правовая форма юридического лица, место его нахождения, </w:t>
      </w: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фамилия, имя и отчество (последнее - при наличии)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б) проект нормативов образования отходов и лимитов на их размещение, разработанный индивидуальными предпринимателями и юридическими лицами в соответствии с методическими указаниями, указанными в пункте 5 настоящего Порядка.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Индивидуальные предприниматели и юридические лица (их филиалы и другие территориально обособленные подразделения), осуществляющие хозяйственную и иную деятельность, в результате которой образуются отходы, на территории городов федерального значения Москвы и Санкт-Петербурга, представляют заявление и проект нормативов образования отходов и лимитов на их размещение, в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предлагаемого размещения отходов.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8. Заявление и проект нормативов образования отходов и лимитов на их размещение принимаются территориальными органами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по описи, копия которой с отметкой о дате приема направляется (вручается) индивидуальным предпринимателям и юридическим лицам.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Заявление и проект нормативов образования отходов и лимитов на их размещение могут быть поданы в виде электронных документов, подписанных простой электронной подписью в соответствии с требованиями Федерального </w:t>
      </w:r>
      <w:hyperlink r:id="rId10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от 06.04.2011 N 63-ФЗ "Об электронной подписи" (Собрание законодательства Российской Федерации, 2011, N 15, ст. 2036; 2011, N 27, ст. 3880; 2012, N 29, ст. 3988; 2013, N 14, ст. 1668; N 27, ст. 3463; N 27, ст. 3477; 2014, N 11, ст. 1098, N 26, ст. 3390).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установленных в пункте 7 настоящего Порядка, является исчерпывающим. Требование о предоставлении иных документов не допускается.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9. В случае выявления неточностей и (или) неполноты сведений, содержащихся в заявлении и проекте нормативов образования отходов и лимитов на их размещение, а также некомплектности проекта нормативов образования отходов и лимитов на их размещение, разработанного индивидуальными предпринимателями и юридическими лицами в соответствии с методическими указаниями, указанными в пункте 5 настоящего Порядка,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5 рабочих дней с даты их приема вручают индивидуальным предпринимателям и юридическим лицам уведомление о необходимости устранения в течение 10 рабочих дней выявленных нарушений и (или) предоставления документов или направляют такое уведомление заказным почтовым отправлением с уведомлением о вручении.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10. В случае, предусмотренном пунктом 9 настоящего Порядка, срок принятия территориальным органом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утверждении нормативов образования отходов и лимитов на их размещение либо об отказе в их утверждении исчисляется со дня поступления в территориальный орган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надлежащим образом оформленного заявления и проекта </w:t>
      </w: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нормативов образования отходов и лимитов на их размещение, указанных в пункте 7 настоящего Порядка.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непредставления индивидуальным предпринимателем и юридическим лицом в течение 10 рабочих дней с момента получения ими уведомления надлежащим образом оформленного заявления и проекта нормативов образования отходов и лимитов на их размещение территориальный орган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возвращает индивидуальному предпринимателю и юридическому лицу ранее представленное заявление и проект нормативов образования отходов и лимитов на их размещение, которые направляется почтовым отправлением в срок, не превышающий 3 рабочих дней.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11.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 срок, не превышающий 30 рабочих дней с даты приема указанных в пункте 7 настоящего Порядка заявления и проекта нормативов образования отходов и лимитов на их размещение, принимают решение об утверждении нормативов образования отходов и лимитов на их размещение либо решение об отказе в их утверждении (с мотивированным обоснованием).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Основанием для отказа в утверждении нормативов образования отходов и лимитов на их размещение является: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наличие недостоверной информации, связанной с наличием арифметических или логических ошибок при заполнении форм, предусмотренных методическими указаниями, указанными в пункте 5 настоящего Порядка;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формируемом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Росприроднадзором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 </w:t>
      </w:r>
      <w:hyperlink r:id="rId11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Порядком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ведения государственного кадастра отходов, утвержденным приказом Минприроды России от 30.09.2011 N 792 (зарегистрирован в Минюсте России 16.11.2011, регистрационный N 22313);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Решение об утверждении нормативов образования отходов и лимитов на их размещение и документ об утверждении нормативов образования отходов и лимитов на их размещение (приложение к Порядку) либо решение об отказе в их утверждении направляется (вручается) индивидуальному предпринимателю и юридическому лицу в течение 3 рабочих дней с даты принятия такого решения.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В решении об утверждении нормативов образования отходов и лимитов на их размещение указывается наименование индивидуального предпринимателя и юридического лица (его филиала(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и обособленных подразделений), которому утверждены нормативы образования отходов и лимиты на их размещение, и срок их действия.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Датой утверждения нормативов образования отходов и лимитов на их размещение является дата принятия территориальным органом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утверждении нормативов образования отходов и лимитов на их размещение.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12. Нормативы образования отходов и лимиты на их размещение утверждаются сроком на 5 лет при условии ежегодного представления индивидуальными предпринимателями и юридическими лицами технического отчета по обращению с отходами, разрабатываемого в соответствии с </w:t>
      </w:r>
      <w:hyperlink r:id="rId12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методическими указаниями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указанными в пункте 5 настоящего Порядка, и представляемого в уведомительном порядке в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, утвердившие нормативы образования отходов и лимиты на их размещение (далее - технический отчет).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Технический отчет представляется индивидуальными предпринимателями и юридическими лицами непосредственно в соответствующий территориальный орган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или направляется в его адрес почтовым отправлением с описью вложения и с уведомлением о вручении в течение 10 рабочих дней со дня, следующего за датой истечения очередного года с даты утверждения нормативов образования отходов и лимитов на их размещение.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Датой представления технического отчета считается отметка территориального органа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о его получении (вручении) с указанием даты или дата почтового отправления.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Технический отчет может быть подан в виде электронных документов, подписанных простой электронной подписью в соответствии с требованиями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hyperlink r:id="rId13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  <w:proofErr w:type="spellEnd"/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от 06.04.2011 N 63-ФЗ "Об электронной подписи".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В технический отчет включаются сведения о фактически образованных количествах отходов, а также сведения за отчетный период о фактическом использовании, обезвреживании, хранении и захоронении отходов на самостоятельно эксплуатируемых (собственных) объектах размещения отходов, о фактической передаче отходов другим хозяйствующим субъектам.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13. Нормативы образования отходов и лимиты на их размещение для индивидуальных предпринимателей и юридических лиц, осуществляющих деятельность в области обращения с отходами на Байкальской природной территории, пересматриваются и утверждаются ежегодно.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Подтверждение неизменности производственного процесса и используемого сырья в виде технического отчета индивидуальными предпринимателями и юридическими лицами, осуществляющими деятельность в области обращения с отходами на Байкальской природной территории, не производится.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14. Документ об утверждении нормативов образования отходов и лимитов на их размещение подлежит переоформлению в случаях: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а) изменения сведений, содержащихся в заявлении индивидуального предпринимателя и юридического лица, в соответствии с подпунктом "а" пункта 7 настоящего Порядка, в том числе: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изменения наименования юридического лица, в том числе фирменного наименования;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изменения организационно-правовой формы юридического лица, места его нахождения, государственного регистрационного номера записи о создании юридического лица и данных документа, подтверждающего факт внесения записи о юридическом лице в Единый государственный реестр юридических лиц - для юридического лица;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изменения фамилии индивидуального предпринимателя, места его жительства, данных документа, удостоверяющего его личность, государственного регистрационного номера записи о государственной регистрации в качестве индивидуального предпринимателя и данных документа,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б) изменения данных об объектах размещения отходов - самостоятельно эксплуатируемых (собственных) объектах размещения отходов и/или об объектах размещения отходов, эксплуатируемых другими хозяйствующими субъектами, и на которые отходы индивидуальных предпринимателей и юридических лиц передаются для размещения.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Переоформление документа об утверждении нормативов образования отходов и лимитов на их размещение допускается при условии неизменности утвержденных нормативов образования и лимитов на их размещение в </w:t>
      </w: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конкретных объектах размещения отходов и только в период действия утвержденных нормативов образования отходов и лимитов на их размещение. Срок действия переоформленного документа об утверждении нормативов образования отходов и лимитов на их размещение не должен превышать срок действия утвержденных нормативов образования отходов и лимитов на их размещение.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15. Переоформление документа об утверждении нормативов образования отходов и лимитов на их размещение осуществляется территориальными органами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, утвердившими нормативы образования отходов и лимиты на их размещение, на основании рассмотрения представленных индивидуальными предпринимателями и юридическими лицами: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а) заявления о переоформлении нормативов образования отходов и лимитов на их размещение (с указанием причин переоформления).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предусмотренном подпунктом "б" пункта 14 настоящего Порядка, в заявлении о переоформлении нормативов образования отходов и лимитов на их размещение указываются номера объектов размещения отходов в государственном реестре объектов размещения отходов, сформированном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Росприроднадзором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 </w:t>
      </w:r>
      <w:hyperlink r:id="rId14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Порядком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ведения государственного кадастра отходов, утвержденным приказом Минприроды России от 30.09.2011 N 792 (зарегистрирован в Минюсте России 16.11.2011, регистрационный N 22313);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б) оригинала(-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выданного(-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ранее в установленном порядке документа(-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) об утверждении нормативов образования отходов и лимитов на их размещение.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16.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 срок, не превышающий 10 рабочих дней с даты приема заявления о переоформлении нормативов образования отходов и лимитов на их размещение и документов, указанных в пункте 15 настоящего Порядка, принимают решение о переоформлении утвержденных нормативов образования отходов и лимитов на их размещение или об отказе в переоформлении (с мотивированным обоснованием).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Основанием для отказа в переоформлении является: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наличие недостоверной информации в представленных заявлении о переоформлении нормативов образования отходов и лимитов на их размещение и документах, указанных в пункте 15 настоящего Порядка;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сформированном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Росприроднадзором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 </w:t>
      </w:r>
      <w:hyperlink r:id="rId15" w:history="1">
        <w:r w:rsidRPr="00EA613A">
          <w:rPr>
            <w:rFonts w:ascii="Arial" w:eastAsia="Times New Roman" w:hAnsi="Arial" w:cs="Arial"/>
            <w:sz w:val="24"/>
            <w:szCs w:val="24"/>
            <w:lang w:eastAsia="ru-RU"/>
          </w:rPr>
          <w:t>Порядком</w:t>
        </w:r>
      </w:hyperlink>
      <w:r w:rsidRPr="00EA613A">
        <w:rPr>
          <w:rFonts w:ascii="Arial" w:eastAsia="Times New Roman" w:hAnsi="Arial" w:cs="Arial"/>
          <w:sz w:val="24"/>
          <w:szCs w:val="24"/>
          <w:lang w:eastAsia="ru-RU"/>
        </w:rPr>
        <w:t> ведения государственного кадастра отходов, утвержденным приказом Минприроды России от 30.09.2011 N 792 (зарегистрирован в Минюсте России 16.11.2011, регистрационный N 22313);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инвентаризации).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>Решение о переоформлении утвержденных нормативов образования отходов и лимитов на их размещение или об отказе в переоформлении (с мотивированным обоснованием) направляется (вручается) индивидуальному предпринимателю и юридическому лицу в течение 3 рабочих дней с даты принятия такого решения.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17. В случае утери либо порчи бланка документа об утверждении нормативов образования отходов и лимитов на их размещение территориальные органы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, утвердившие нормативы образования отходов и лимиты на их размещение, принимают решение о выдаче дубликата документа об утверждении нормативов образования отходов и лимитов на их размещение в 15-дневный срок </w:t>
      </w: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даты получения от индивидуальных предпринимателей и юридических лиц заявления о выдаче указанного дубликата.</w:t>
      </w:r>
    </w:p>
    <w:p w:rsidR="00F86238" w:rsidRPr="00EA613A" w:rsidRDefault="00F86238" w:rsidP="00F86238">
      <w:pPr>
        <w:shd w:val="clear" w:color="auto" w:fill="FFFFFF"/>
        <w:ind w:firstLine="390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t xml:space="preserve">18. Решения об утверждении нормативов образования отходов и лимитов на их размещение, об отказе в утверждении нормативов образования отходов и лимитов на их размещение, о переоформлении и о выдаче дубликата документа об утверждении нормативов образования отходов производства и потребления и лимитов на их размещение оформляются актами территориального органа </w:t>
      </w:r>
      <w:proofErr w:type="spellStart"/>
      <w:r w:rsidRPr="00EA613A">
        <w:rPr>
          <w:rFonts w:ascii="Arial" w:eastAsia="Times New Roman" w:hAnsi="Arial" w:cs="Arial"/>
          <w:sz w:val="24"/>
          <w:szCs w:val="24"/>
          <w:lang w:eastAsia="ru-RU"/>
        </w:rPr>
        <w:t>Росприроднадзора</w:t>
      </w:r>
      <w:proofErr w:type="spellEnd"/>
      <w:r w:rsidRPr="00EA613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06A1" w:rsidRPr="00EA613A" w:rsidRDefault="00E106A1" w:rsidP="00F86238">
      <w:pPr>
        <w:shd w:val="clear" w:color="auto" w:fill="FFFFFF"/>
        <w:ind w:firstLine="390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E106A1" w:rsidRPr="00EA613A" w:rsidSect="00892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238" w:rsidRPr="00EA613A" w:rsidRDefault="00F86238" w:rsidP="00F86238">
      <w:pPr>
        <w:shd w:val="clear" w:color="auto" w:fill="FFFFFF"/>
        <w:ind w:firstLine="39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6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ПРИМЕРНЫЙ ОБРАЗЕЦ ДОКУМЕНТА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об утверждении нормативов образования отходов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и лимитов на их размещение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ФИО индивидуального предпринимателя или наименование юридического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лица (наименование филиала или другого территориально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обособленного подразделения)</w:t>
      </w:r>
    </w:p>
    <w:p w:rsidR="00F86238" w:rsidRPr="00EA613A" w:rsidRDefault="00F86238" w:rsidP="00F8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ИНН ________ </w:t>
      </w:r>
      <w:hyperlink r:id="rId16" w:history="1">
        <w:r w:rsidRPr="00EA613A">
          <w:rPr>
            <w:rFonts w:ascii="Courier New" w:eastAsia="Times New Roman" w:hAnsi="Courier New" w:cs="Courier New"/>
            <w:sz w:val="24"/>
            <w:lang w:eastAsia="ru-RU"/>
          </w:rPr>
          <w:t>ОКАТО</w:t>
        </w:r>
      </w:hyperlink>
      <w:r w:rsidRPr="00EA613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 Фактический адрес: _____________________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072"/>
        <w:gridCol w:w="720"/>
        <w:gridCol w:w="980"/>
        <w:gridCol w:w="1050"/>
        <w:gridCol w:w="1261"/>
        <w:gridCol w:w="928"/>
        <w:gridCol w:w="489"/>
        <w:gridCol w:w="452"/>
        <w:gridCol w:w="452"/>
        <w:gridCol w:w="452"/>
        <w:gridCol w:w="452"/>
        <w:gridCol w:w="452"/>
        <w:gridCol w:w="452"/>
        <w:gridCol w:w="1050"/>
        <w:gridCol w:w="928"/>
        <w:gridCol w:w="489"/>
        <w:gridCol w:w="452"/>
        <w:gridCol w:w="452"/>
        <w:gridCol w:w="452"/>
        <w:gridCol w:w="452"/>
        <w:gridCol w:w="452"/>
        <w:gridCol w:w="452"/>
      </w:tblGrid>
      <w:tr w:rsidR="00F86238" w:rsidRPr="00EA613A" w:rsidTr="00F86238">
        <w:trPr>
          <w:trHeight w:val="300"/>
        </w:trPr>
        <w:tc>
          <w:tcPr>
            <w:tcW w:w="8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отходов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ФККО</w:t>
            </w:r>
            <w:hyperlink r:id="rId17" w:anchor="p491" w:tooltip="Ссылка на текущий документ" w:history="1">
              <w:r w:rsidRPr="00EA613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 образования отходов, осредненный за год, тонн</w:t>
            </w:r>
          </w:p>
        </w:tc>
        <w:tc>
          <w:tcPr>
            <w:tcW w:w="216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Лимиты на размещение отходов</w:t>
            </w:r>
          </w:p>
        </w:tc>
      </w:tr>
      <w:tr w:rsidR="00F86238" w:rsidRPr="00EA613A" w:rsidTr="00F8623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0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отходы, передаваемые на размещение другим индивидуальным предпринимателям или юридическим лицам</w:t>
            </w:r>
          </w:p>
        </w:tc>
        <w:tc>
          <w:tcPr>
            <w:tcW w:w="10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отходы, размещаемые на эксплуатируемых (собственных) объектах размещения отходов</w:t>
            </w:r>
          </w:p>
        </w:tc>
      </w:tr>
      <w:tr w:rsidR="00F86238" w:rsidRPr="00EA613A" w:rsidTr="00F8623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размещения отходов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 или юридическое лицо, эксплуатирующее объект размещения отходов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объекта размещения отходов в ГРОРО </w:t>
            </w:r>
            <w:hyperlink r:id="rId18" w:anchor="p492" w:tooltip="Ссылка на текущий документ" w:history="1">
              <w:r w:rsidRPr="00EA613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лимиты на размещение отходов, тонн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размещения отходов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объекта размещения отходов в ГРОРО </w:t>
            </w:r>
            <w:hyperlink r:id="rId19" w:anchor="p492" w:tooltip="Ссылка на текущий документ" w:history="1">
              <w:r w:rsidRPr="00EA613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69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лимиты на размещение отходов, тонн</w:t>
            </w:r>
          </w:p>
        </w:tc>
      </w:tr>
      <w:tr w:rsidR="00F86238" w:rsidRPr="00EA613A" w:rsidTr="00F8623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86238" w:rsidRPr="00EA613A" w:rsidTr="00F8623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</w:t>
            </w:r>
          </w:p>
        </w:tc>
      </w:tr>
      <w:tr w:rsidR="00F86238" w:rsidRPr="00EA613A" w:rsidTr="00F86238">
        <w:trPr>
          <w:trHeight w:val="300"/>
        </w:trPr>
        <w:tc>
          <w:tcPr>
            <w:tcW w:w="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86238" w:rsidRPr="00EA613A" w:rsidRDefault="00F86238" w:rsidP="00F86238">
            <w:pPr>
              <w:ind w:firstLine="39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</w:tbl>
    <w:p w:rsidR="00F86238" w:rsidRPr="00EA613A" w:rsidRDefault="00F86238" w:rsidP="00F86238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613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F86238" w:rsidRPr="00EA613A" w:rsidRDefault="00F86238" w:rsidP="00F8623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613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92224" w:rsidRPr="00EA613A" w:rsidRDefault="00892224"/>
    <w:sectPr w:rsidR="00892224" w:rsidRPr="00EA613A" w:rsidSect="00E106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6E4"/>
    <w:multiLevelType w:val="multilevel"/>
    <w:tmpl w:val="B9A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6238"/>
    <w:rsid w:val="001740EF"/>
    <w:rsid w:val="001C56ED"/>
    <w:rsid w:val="00255B28"/>
    <w:rsid w:val="00892224"/>
    <w:rsid w:val="00B26253"/>
    <w:rsid w:val="00E106A1"/>
    <w:rsid w:val="00EA613A"/>
    <w:rsid w:val="00EC702D"/>
    <w:rsid w:val="00F8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24"/>
  </w:style>
  <w:style w:type="paragraph" w:styleId="2">
    <w:name w:val="heading 2"/>
    <w:basedOn w:val="a"/>
    <w:link w:val="20"/>
    <w:uiPriority w:val="9"/>
    <w:qFormat/>
    <w:rsid w:val="00F8623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62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238"/>
  </w:style>
  <w:style w:type="character" w:styleId="a4">
    <w:name w:val="Hyperlink"/>
    <w:basedOn w:val="a0"/>
    <w:uiPriority w:val="99"/>
    <w:semiHidden/>
    <w:unhideWhenUsed/>
    <w:rsid w:val="00F862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2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623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62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623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623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444">
          <w:marLeft w:val="0"/>
          <w:marRight w:val="-18750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1888">
                                  <w:marLeft w:val="75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4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6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05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2827">
                                  <w:marLeft w:val="75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46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49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0609/?dst=100009" TargetMode="External"/><Relationship Id="rId13" Type="http://schemas.openxmlformats.org/officeDocument/2006/relationships/hyperlink" Target="http://www.consultant.ru/document/cons_doc_LAW_165011/" TargetMode="External"/><Relationship Id="rId18" Type="http://schemas.openxmlformats.org/officeDocument/2006/relationships/hyperlink" Target="http://www.consultant.ru/document/cons_doc_LAW_174215/?frame=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174444/?dst=100298" TargetMode="External"/><Relationship Id="rId12" Type="http://schemas.openxmlformats.org/officeDocument/2006/relationships/hyperlink" Target="http://www.consultant.ru/document/cons_doc_LAW_170609/?dst=100009" TargetMode="External"/><Relationship Id="rId17" Type="http://schemas.openxmlformats.org/officeDocument/2006/relationships/hyperlink" Target="http://www.consultant.ru/document/cons_doc_LAW_174215/?frame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188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9936/?dst=100010" TargetMode="External"/><Relationship Id="rId11" Type="http://schemas.openxmlformats.org/officeDocument/2006/relationships/hyperlink" Target="http://www.consultant.ru/document/cons_doc_LAW_121841/?dst=100013" TargetMode="External"/><Relationship Id="rId5" Type="http://schemas.openxmlformats.org/officeDocument/2006/relationships/hyperlink" Target="http://www.consultant.ru/document/cons_doc_LAW_157188/?dst=100014" TargetMode="External"/><Relationship Id="rId15" Type="http://schemas.openxmlformats.org/officeDocument/2006/relationships/hyperlink" Target="http://www.consultant.ru/document/cons_doc_LAW_121841/?dst=100013" TargetMode="External"/><Relationship Id="rId10" Type="http://schemas.openxmlformats.org/officeDocument/2006/relationships/hyperlink" Target="http://www.consultant.ru/document/cons_doc_LAW_165011/" TargetMode="External"/><Relationship Id="rId19" Type="http://schemas.openxmlformats.org/officeDocument/2006/relationships/hyperlink" Target="http://www.consultant.ru/document/cons_doc_LAW_174215/?fram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4444/?dst=100079" TargetMode="External"/><Relationship Id="rId14" Type="http://schemas.openxmlformats.org/officeDocument/2006/relationships/hyperlink" Target="http://www.consultant.ru/document/cons_doc_LAW_121841/?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3357</Words>
  <Characters>19135</Characters>
  <Application>Microsoft Office Word</Application>
  <DocSecurity>0</DocSecurity>
  <Lines>159</Lines>
  <Paragraphs>44</Paragraphs>
  <ScaleCrop>false</ScaleCrop>
  <Company/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2015-02-04T08:30:00Z</dcterms:created>
  <dcterms:modified xsi:type="dcterms:W3CDTF">2015-02-04T08:40:00Z</dcterms:modified>
</cp:coreProperties>
</file>